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C6" w:rsidRPr="00140DE3" w:rsidRDefault="00BF44C6" w:rsidP="00BF44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44C6" w:rsidRPr="00140DE3" w:rsidRDefault="00BF44C6" w:rsidP="00BF44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BF44C6" w:rsidRDefault="00BF44C6" w:rsidP="00BF44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44C6" w:rsidRPr="00140DE3" w:rsidRDefault="00BF44C6" w:rsidP="00BF44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44C6" w:rsidRPr="00140DE3" w:rsidRDefault="00BF44C6" w:rsidP="00BF44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44C6" w:rsidRPr="00635687" w:rsidRDefault="00BF44C6" w:rsidP="00BF44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43</w:t>
      </w:r>
    </w:p>
    <w:p w:rsidR="00BF44C6" w:rsidRPr="00140DE3" w:rsidRDefault="00BF44C6" w:rsidP="00BF44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BF44C6" w:rsidRPr="0031063A" w:rsidRDefault="00BF44C6" w:rsidP="00BF44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BF44C6" w:rsidRPr="0031063A" w:rsidTr="001652D5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F44C6" w:rsidRPr="00DB3BE5" w:rsidRDefault="00BF44C6" w:rsidP="00BF44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2020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снятии режима чрезвычайной ситуации в муниципальном автономном некоммерческом учреждении «Благоустройство»</w:t>
            </w:r>
          </w:p>
        </w:tc>
      </w:tr>
    </w:tbl>
    <w:p w:rsidR="00BF44C6" w:rsidRPr="0031063A" w:rsidRDefault="00BF44C6" w:rsidP="00BF44C6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BF44C6" w:rsidRPr="00BF44C6" w:rsidRDefault="00BF44C6" w:rsidP="00E0125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от 21.12.1994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протокола комиссии по предупреждению и ликвидации чрезвычайных ситуаций и обеспечению пожарной безопасности городского поселения «Забайкальское» от 13 августа 2020 года № 6, дополнение № 2 от 28 декабря 2020 года, в соответствии со статьей 28 Устава городского поселения «Забайкальское»</w:t>
      </w:r>
      <w:r w:rsidR="000E75B4">
        <w:rPr>
          <w:rFonts w:ascii="Times New Roman" w:hAnsi="Times New Roman" w:cs="Times New Roman"/>
          <w:sz w:val="28"/>
          <w:szCs w:val="28"/>
        </w:rPr>
        <w:t>,</w:t>
      </w:r>
      <w:r w:rsidR="00E01252">
        <w:rPr>
          <w:rFonts w:ascii="Times New Roman" w:hAnsi="Times New Roman" w:cs="Times New Roman"/>
          <w:sz w:val="28"/>
          <w:szCs w:val="28"/>
        </w:rPr>
        <w:t xml:space="preserve"> в связи с при</w:t>
      </w:r>
      <w:r>
        <w:rPr>
          <w:rFonts w:ascii="Times New Roman" w:hAnsi="Times New Roman" w:cs="Times New Roman"/>
          <w:sz w:val="28"/>
          <w:szCs w:val="28"/>
        </w:rPr>
        <w:t xml:space="preserve">ведением нормативно-правовых актов в соответствие, </w:t>
      </w:r>
    </w:p>
    <w:p w:rsidR="00BF44C6" w:rsidRPr="004B2824" w:rsidRDefault="00BF44C6" w:rsidP="00E0125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F44C6" w:rsidRPr="0076590F" w:rsidRDefault="00BF44C6" w:rsidP="00E0125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</w:t>
      </w:r>
      <w:r w:rsidR="00E01252">
        <w:rPr>
          <w:rFonts w:ascii="Times New Roman" w:hAnsi="Times New Roman" w:cs="Times New Roman"/>
          <w:sz w:val="28"/>
          <w:szCs w:val="28"/>
        </w:rPr>
        <w:t>Пункт 2 постановления № 251 от 28.12.2020 года</w:t>
      </w:r>
      <w:r w:rsidR="000E75B4">
        <w:rPr>
          <w:rFonts w:ascii="Times New Roman" w:hAnsi="Times New Roman" w:cs="Times New Roman"/>
          <w:sz w:val="28"/>
          <w:szCs w:val="28"/>
        </w:rPr>
        <w:t xml:space="preserve"> «О снятии режима чрезвычайной ситуации в муниципальном автономном некоммерческом учреждении «Благоустройство»</w:t>
      </w:r>
      <w:r w:rsidR="00E01252">
        <w:rPr>
          <w:rFonts w:ascii="Times New Roman" w:hAnsi="Times New Roman" w:cs="Times New Roman"/>
          <w:sz w:val="28"/>
          <w:szCs w:val="28"/>
        </w:rPr>
        <w:t xml:space="preserve"> </w:t>
      </w:r>
      <w:r w:rsidR="000E75B4">
        <w:rPr>
          <w:rFonts w:ascii="Times New Roman" w:hAnsi="Times New Roman" w:cs="Times New Roman"/>
          <w:sz w:val="28"/>
          <w:szCs w:val="28"/>
        </w:rPr>
        <w:t>излож</w:t>
      </w:r>
      <w:bookmarkStart w:id="0" w:name="_GoBack"/>
      <w:bookmarkEnd w:id="0"/>
      <w:r w:rsidR="000E75B4">
        <w:rPr>
          <w:rFonts w:ascii="Times New Roman" w:hAnsi="Times New Roman" w:cs="Times New Roman"/>
          <w:sz w:val="28"/>
          <w:szCs w:val="28"/>
        </w:rPr>
        <w:t>ить</w:t>
      </w:r>
      <w:r w:rsidR="00E01252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E75B4">
        <w:rPr>
          <w:rFonts w:ascii="Times New Roman" w:hAnsi="Times New Roman" w:cs="Times New Roman"/>
          <w:sz w:val="28"/>
          <w:szCs w:val="28"/>
        </w:rPr>
        <w:t>:</w:t>
      </w:r>
      <w:r w:rsidR="00E01252">
        <w:rPr>
          <w:rFonts w:ascii="Times New Roman" w:hAnsi="Times New Roman" w:cs="Times New Roman"/>
          <w:sz w:val="28"/>
          <w:szCs w:val="28"/>
        </w:rPr>
        <w:t xml:space="preserve"> «Считать утратившим силу постановление от 15.12.2020 года № 242</w:t>
      </w:r>
      <w:r w:rsidR="000E75B4">
        <w:rPr>
          <w:rFonts w:ascii="Times New Roman" w:hAnsi="Times New Roman" w:cs="Times New Roman"/>
          <w:sz w:val="28"/>
          <w:szCs w:val="28"/>
        </w:rPr>
        <w:t xml:space="preserve"> «О введении чрезвычайной ситуации в муниципальном автономном некоммерческом учреждении «Благоустройство</w:t>
      </w:r>
      <w:r w:rsidR="00E01252">
        <w:rPr>
          <w:rFonts w:ascii="Times New Roman" w:hAnsi="Times New Roman" w:cs="Times New Roman"/>
          <w:sz w:val="28"/>
          <w:szCs w:val="28"/>
        </w:rPr>
        <w:t>».</w:t>
      </w:r>
    </w:p>
    <w:p w:rsidR="00BF44C6" w:rsidRPr="00E01252" w:rsidRDefault="00BF44C6" w:rsidP="00E012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5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вестнике «Вести Забайкальска» и официальном сайте Администрации городского поселения «Забайкальское»: </w:t>
      </w:r>
      <w:r w:rsidR="00E0125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1252" w:rsidRPr="00E012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1252"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="00E01252" w:rsidRPr="00E012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12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01252">
        <w:rPr>
          <w:rFonts w:ascii="Times New Roman" w:hAnsi="Times New Roman" w:cs="Times New Roman"/>
          <w:sz w:val="28"/>
          <w:szCs w:val="28"/>
        </w:rPr>
        <w:t>.</w:t>
      </w:r>
    </w:p>
    <w:p w:rsidR="00BF44C6" w:rsidRDefault="00BF44C6" w:rsidP="00E0125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012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12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F44C6" w:rsidRPr="00772F29" w:rsidRDefault="00BF44C6" w:rsidP="00BF44C6">
      <w:pPr>
        <w:ind w:firstLine="540"/>
        <w:jc w:val="both"/>
        <w:rPr>
          <w:sz w:val="28"/>
          <w:szCs w:val="28"/>
        </w:rPr>
      </w:pPr>
    </w:p>
    <w:p w:rsidR="00BF44C6" w:rsidRDefault="00BF44C6" w:rsidP="00BF44C6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B54" w:rsidRPr="000E75B4" w:rsidRDefault="00BF44C6" w:rsidP="000E75B4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</w:t>
      </w:r>
      <w:r w:rsidR="00E0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0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Ермолин</w:t>
      </w:r>
    </w:p>
    <w:sectPr w:rsidR="00FB6B54" w:rsidRPr="000E75B4" w:rsidSect="00D44DCF">
      <w:headerReference w:type="default" r:id="rId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4A" w:rsidRDefault="000E75B4" w:rsidP="00D92DB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2434A" w:rsidRDefault="000E7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C6"/>
    <w:rsid w:val="000E75B4"/>
    <w:rsid w:val="00BF44C6"/>
    <w:rsid w:val="00E01252"/>
    <w:rsid w:val="00FB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4C6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BF44C6"/>
  </w:style>
  <w:style w:type="paragraph" w:customStyle="1" w:styleId="ConsPlusTitle">
    <w:name w:val="ConsPlusTitle"/>
    <w:uiPriority w:val="99"/>
    <w:rsid w:val="00BF44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uiPriority w:val="99"/>
    <w:rsid w:val="00BF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4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4C6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BF44C6"/>
  </w:style>
  <w:style w:type="paragraph" w:customStyle="1" w:styleId="ConsPlusTitle">
    <w:name w:val="ConsPlusTitle"/>
    <w:uiPriority w:val="99"/>
    <w:rsid w:val="00BF44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uiPriority w:val="99"/>
    <w:rsid w:val="00BF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EDB1-23B7-4725-8107-76C150FB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2</cp:revision>
  <cp:lastPrinted>2021-02-10T00:24:00Z</cp:lastPrinted>
  <dcterms:created xsi:type="dcterms:W3CDTF">2021-02-09T23:38:00Z</dcterms:created>
  <dcterms:modified xsi:type="dcterms:W3CDTF">2021-02-10T00:25:00Z</dcterms:modified>
</cp:coreProperties>
</file>